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350"/>
        <w:bidiVisual/>
        <w:tblW w:w="9776" w:type="dxa"/>
        <w:tblLook w:val="04A0" w:firstRow="1" w:lastRow="0" w:firstColumn="1" w:lastColumn="0" w:noHBand="0" w:noVBand="1"/>
      </w:tblPr>
      <w:tblGrid>
        <w:gridCol w:w="1270"/>
        <w:gridCol w:w="6379"/>
        <w:gridCol w:w="2127"/>
      </w:tblGrid>
      <w:tr w:rsidR="00877FEE" w:rsidRPr="003D134D" w:rsidTr="00C61F36">
        <w:tc>
          <w:tcPr>
            <w:tcW w:w="1270" w:type="dxa"/>
            <w:vAlign w:val="center"/>
          </w:tcPr>
          <w:p w:rsidR="00877FEE" w:rsidRPr="00C61F36" w:rsidRDefault="00C61F36" w:rsidP="00C61F3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ردیف </w:t>
            </w:r>
          </w:p>
        </w:tc>
        <w:tc>
          <w:tcPr>
            <w:tcW w:w="6379" w:type="dxa"/>
            <w:vAlign w:val="center"/>
          </w:tcPr>
          <w:p w:rsidR="00877FEE" w:rsidRPr="00C61F36" w:rsidRDefault="00877FEE" w:rsidP="00C61F3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دوره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اجرا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877FEE" w:rsidRDefault="00877FEE" w:rsidP="00C61F3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 اول</w:t>
            </w:r>
          </w:p>
        </w:tc>
        <w:tc>
          <w:tcPr>
            <w:tcW w:w="6379" w:type="dxa"/>
            <w:vAlign w:val="center"/>
          </w:tcPr>
          <w:p w:rsidR="00877FEE" w:rsidRPr="00877FEE" w:rsidRDefault="00877FEE" w:rsidP="00C61F36">
            <w:pPr>
              <w:widowControl w:val="0"/>
              <w:tabs>
                <w:tab w:val="center" w:pos="5010"/>
                <w:tab w:val="right" w:pos="9639"/>
              </w:tabs>
              <w:bidi/>
              <w:ind w:hanging="56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ریاضیات در برنامه درسی مدرسه</w:t>
            </w:r>
            <w:r w:rsidRPr="00877FE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C61F36">
              <w:rPr>
                <w:rFonts w:cs="B Titr"/>
                <w:sz w:val="28"/>
                <w:szCs w:val="28"/>
                <w:rtl/>
                <w:lang w:bidi="fa-IR"/>
              </w:rPr>
              <w:br/>
            </w: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(سیرتاریخی، وضعیت کنونی، چشم‌انداز آینده)</w:t>
            </w:r>
          </w:p>
        </w:tc>
        <w:tc>
          <w:tcPr>
            <w:tcW w:w="2127" w:type="dxa"/>
            <w:vAlign w:val="center"/>
          </w:tcPr>
          <w:p w:rsidR="00877FEE" w:rsidRPr="00C61F36" w:rsidRDefault="00C61F36" w:rsidP="00C61F3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زمستان 1395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دوم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ریاضیات و مهارت‌های زندگی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(الگوها و روابط ریاضی، ارتباط ریاضی با علوم و فناوری، ریاضی‌ورزی)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بهار 1396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سوم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حل مسئله ریاضی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(مسئله حل کن تازه‌کار و خبره)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</w:rPr>
              <w:t>تابستان 1396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چهارم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دیدگاه‌ها و رویکردها به یادگیری ریاضی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(مباحث نظری و کاربردهای عملی)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زمستان 1396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پنجم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طراحی فعالیت برای تدریس ریاضی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(ویژگی‌های یک فعالیت «خوب» برای یادگیری ریاضی)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بهار 1397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ششم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راهبردهای ارتقای حرفه‌ای تدریس ریاضی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(مروری بر مبانی نظری و راهکارهای اجرایی)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تابستان 1397</w:t>
            </w:r>
          </w:p>
        </w:tc>
      </w:tr>
      <w:tr w:rsidR="00877FEE" w:rsidRPr="003D134D" w:rsidTr="00C61F36">
        <w:tc>
          <w:tcPr>
            <w:tcW w:w="1270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7FEE">
              <w:rPr>
                <w:rFonts w:cs="B Nazanin" w:hint="cs"/>
                <w:sz w:val="28"/>
                <w:szCs w:val="28"/>
                <w:rtl/>
                <w:lang w:bidi="fa-IR"/>
              </w:rPr>
              <w:t>دوره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هفتم</w:t>
            </w:r>
          </w:p>
        </w:tc>
        <w:tc>
          <w:tcPr>
            <w:tcW w:w="6379" w:type="dxa"/>
            <w:vAlign w:val="center"/>
          </w:tcPr>
          <w:p w:rsidR="00877FEE" w:rsidRPr="003D134D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ارزیابی و ارزشیابی ریاضی </w:t>
            </w:r>
            <w:r w:rsidR="00C61F36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 w:rsidRPr="003D134D">
              <w:rPr>
                <w:rFonts w:cs="B Nazanin" w:hint="cs"/>
                <w:sz w:val="28"/>
                <w:szCs w:val="28"/>
                <w:rtl/>
                <w:lang w:bidi="fa-IR"/>
              </w:rPr>
              <w:t>(الزام‌ها، روش‌ها، اقدامات عملی)</w:t>
            </w:r>
          </w:p>
        </w:tc>
        <w:tc>
          <w:tcPr>
            <w:tcW w:w="2127" w:type="dxa"/>
            <w:vAlign w:val="center"/>
          </w:tcPr>
          <w:p w:rsidR="00877FEE" w:rsidRPr="00C61F36" w:rsidRDefault="00877FEE" w:rsidP="00C61F36">
            <w:pPr>
              <w:widowControl w:val="0"/>
              <w:tabs>
                <w:tab w:val="left" w:pos="7654"/>
                <w:tab w:val="left" w:pos="8505"/>
              </w:tabs>
              <w:bidi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61F36">
              <w:rPr>
                <w:rFonts w:cs="B Nazanin" w:hint="cs"/>
                <w:sz w:val="28"/>
                <w:szCs w:val="28"/>
                <w:rtl/>
                <w:lang w:bidi="fa-IR"/>
              </w:rPr>
              <w:t>پاییز 1397</w:t>
            </w:r>
          </w:p>
        </w:tc>
      </w:tr>
    </w:tbl>
    <w:p w:rsidR="003D134D" w:rsidRDefault="003D134D" w:rsidP="00DC3082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A62B12">
        <w:rPr>
          <w:rFonts w:cs="B Nazanin" w:hint="cs"/>
          <w:b/>
          <w:bCs/>
          <w:sz w:val="28"/>
          <w:szCs w:val="28"/>
          <w:rtl/>
          <w:lang w:bidi="fa-IR"/>
        </w:rPr>
        <w:t>پیوست</w:t>
      </w:r>
      <w:r w:rsidR="0043579B">
        <w:rPr>
          <w:rFonts w:cs="B Nazanin" w:hint="cs"/>
          <w:b/>
          <w:bCs/>
          <w:sz w:val="28"/>
          <w:szCs w:val="28"/>
          <w:rtl/>
          <w:lang w:bidi="fa-IR"/>
        </w:rPr>
        <w:t>1- عناوین دوره</w:t>
      </w:r>
      <w:r w:rsidR="0043579B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43579B">
        <w:rPr>
          <w:rFonts w:cs="B Nazanin" w:hint="cs"/>
          <w:b/>
          <w:bCs/>
          <w:sz w:val="28"/>
          <w:szCs w:val="28"/>
          <w:rtl/>
          <w:lang w:bidi="fa-IR"/>
        </w:rPr>
        <w:t>ها</w:t>
      </w:r>
    </w:p>
    <w:p w:rsidR="00DC3082" w:rsidRPr="00A62B12" w:rsidRDefault="00DC3082" w:rsidP="00DC3082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Pr="00DC3082">
        <w:rPr>
          <w:rFonts w:cs="B Nazanin" w:hint="cs"/>
          <w:sz w:val="24"/>
          <w:szCs w:val="24"/>
          <w:rtl/>
          <w:lang w:bidi="fa-IR"/>
        </w:rPr>
        <w:t>دوره آموزشی ارتقای حرفه</w:t>
      </w:r>
      <w:r w:rsidRPr="00DC3082">
        <w:rPr>
          <w:rFonts w:cs="B Nazanin"/>
          <w:sz w:val="24"/>
          <w:szCs w:val="24"/>
          <w:rtl/>
          <w:lang w:bidi="fa-IR"/>
        </w:rPr>
        <w:softHyphen/>
      </w:r>
      <w:r w:rsidRPr="00DC3082">
        <w:rPr>
          <w:rFonts w:cs="B Nazanin" w:hint="cs"/>
          <w:sz w:val="24"/>
          <w:szCs w:val="24"/>
          <w:rtl/>
          <w:lang w:bidi="fa-IR"/>
        </w:rPr>
        <w:t xml:space="preserve">ای آموزش ریاضی </w:t>
      </w:r>
      <w:bookmarkStart w:id="0" w:name="_GoBack"/>
      <w:bookmarkEnd w:id="0"/>
      <w:r w:rsidRPr="00DC3082">
        <w:rPr>
          <w:rFonts w:cs="B Nazanin" w:hint="cs"/>
          <w:sz w:val="24"/>
          <w:szCs w:val="24"/>
          <w:rtl/>
          <w:lang w:bidi="fa-IR"/>
        </w:rPr>
        <w:t>برای آموزشگران مرجع</w:t>
      </w:r>
      <w:r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sectPr w:rsidR="00DC3082" w:rsidRPr="00A62B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653C6"/>
    <w:multiLevelType w:val="hybridMultilevel"/>
    <w:tmpl w:val="1336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F3C59"/>
    <w:multiLevelType w:val="hybridMultilevel"/>
    <w:tmpl w:val="E938C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4D"/>
    <w:rsid w:val="003D134D"/>
    <w:rsid w:val="0043579B"/>
    <w:rsid w:val="004F007A"/>
    <w:rsid w:val="00593486"/>
    <w:rsid w:val="00877FEE"/>
    <w:rsid w:val="00A62B12"/>
    <w:rsid w:val="00C61F36"/>
    <w:rsid w:val="00DC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EC948C-CD0D-4D35-A17C-70A5F486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Shokraie</dc:creator>
  <cp:keywords/>
  <dc:description/>
  <cp:lastModifiedBy>Ebrahim Shokraie</cp:lastModifiedBy>
  <cp:revision>6</cp:revision>
  <dcterms:created xsi:type="dcterms:W3CDTF">2016-12-24T10:34:00Z</dcterms:created>
  <dcterms:modified xsi:type="dcterms:W3CDTF">2016-12-24T12:40:00Z</dcterms:modified>
</cp:coreProperties>
</file>