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A06" w:rsidRDefault="005F7A06" w:rsidP="007127B5">
      <w:pPr>
        <w:ind w:left="-51"/>
        <w:rPr>
          <w:rFonts w:ascii="B Mitra" w:hAnsi="B Mitra" w:cs="B Mitra"/>
          <w:b/>
          <w:bCs/>
          <w:sz w:val="28"/>
          <w:szCs w:val="28"/>
        </w:rPr>
      </w:pPr>
      <w:r>
        <w:rPr>
          <w:rFonts w:ascii="B Mitra" w:hAnsi="B Mitra" w:cs="B Mitra" w:hint="cs"/>
          <w:b/>
          <w:bCs/>
          <w:sz w:val="28"/>
          <w:szCs w:val="28"/>
          <w:rtl/>
        </w:rPr>
        <w:t xml:space="preserve">دستورالعمل تشکیل کرسی های آزاد اندیشی در </w:t>
      </w:r>
      <w:r w:rsidR="007127B5">
        <w:rPr>
          <w:rFonts w:ascii="Cambria" w:hAnsi="Cambria" w:cs="B Mitra" w:hint="cs"/>
          <w:b/>
          <w:bCs/>
          <w:sz w:val="28"/>
          <w:szCs w:val="28"/>
          <w:rtl/>
        </w:rPr>
        <w:t xml:space="preserve">پردیس ها و </w:t>
      </w:r>
      <w:r>
        <w:rPr>
          <w:rFonts w:ascii="B Mitra" w:hAnsi="B Mitra" w:cs="B Mitra" w:hint="cs"/>
          <w:b/>
          <w:bCs/>
          <w:sz w:val="28"/>
          <w:szCs w:val="28"/>
          <w:rtl/>
        </w:rPr>
        <w:t xml:space="preserve">مراکز آموزش عالی </w:t>
      </w:r>
      <w:r w:rsidR="007127B5">
        <w:rPr>
          <w:rFonts w:ascii="B Mitra" w:hAnsi="B Mitra" w:cs="B Mitra" w:hint="cs"/>
          <w:b/>
          <w:bCs/>
          <w:sz w:val="28"/>
          <w:szCs w:val="28"/>
          <w:rtl/>
        </w:rPr>
        <w:t>دانشگاه فرهنگیان</w:t>
      </w:r>
    </w:p>
    <w:p w:rsidR="005F7A06" w:rsidRDefault="005F7A06" w:rsidP="005F7A06">
      <w:pPr>
        <w:ind w:left="-51"/>
        <w:rPr>
          <w:rFonts w:ascii="B Mitra" w:hAnsi="B Mitra" w:cs="B Mitra"/>
          <w:sz w:val="28"/>
          <w:szCs w:val="28"/>
        </w:rPr>
      </w:pPr>
      <w:r>
        <w:rPr>
          <w:rFonts w:ascii="B Mitra" w:hAnsi="B Mitra" w:cs="B Mitra"/>
          <w:sz w:val="28"/>
          <w:szCs w:val="28"/>
        </w:rPr>
        <w:t xml:space="preserve">                                         </w:t>
      </w:r>
      <w:r>
        <w:rPr>
          <w:rFonts w:ascii="B Mitra" w:hAnsi="B Mitra" w:cs="B Mitra" w:hint="cs"/>
          <w:sz w:val="28"/>
          <w:szCs w:val="28"/>
          <w:rtl/>
        </w:rPr>
        <w:t>«تضارب آراء سبب تولید نظر صحیح می شود»</w:t>
      </w:r>
    </w:p>
    <w:p w:rsidR="005F7A06" w:rsidRDefault="005F7A06" w:rsidP="007127B5">
      <w:pPr>
        <w:ind w:left="-51"/>
        <w:jc w:val="both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/>
          <w:sz w:val="28"/>
          <w:szCs w:val="28"/>
        </w:rPr>
        <w:t xml:space="preserve">                                                                                       </w:t>
      </w:r>
      <w:r>
        <w:rPr>
          <w:rFonts w:ascii="B Mitra" w:hAnsi="B Mitra" w:cs="B Mitra" w:hint="cs"/>
          <w:sz w:val="28"/>
          <w:szCs w:val="28"/>
          <w:rtl/>
        </w:rPr>
        <w:t xml:space="preserve">امام علی (ع) </w:t>
      </w:r>
    </w:p>
    <w:p w:rsidR="005F7A06" w:rsidRDefault="005F7A06" w:rsidP="007127B5">
      <w:pPr>
        <w:ind w:left="-51"/>
        <w:jc w:val="both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 xml:space="preserve">با استعانت از الطاف باری تعالی و الهام از آموزه های راستین اسلام، سنت نبوی و ائمه اطهار (س) در جهت ایجاد فضای آزاد استماع سخن و نیز لزوم آزاداندیشی که سنت دانشگاه تمدن ساز اسلامی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ایرانی محسوب می شود و ایجاد فرهنگ توأم تضارب آراء و تعامل علمی، در عین حال اجتناب از فروتنیدن در مجادلات بی سرانجام و جلوگیری از ابتلای محیط های دانشگاهی به خواسته های منفعت طلبانه و در راستای اجرای منویات رهبر معظم انقلاب اسلامی در خصوص ضرورت راه اندازی مناظره، نقد، نظريه پردازی و آزاداندیشی در دانشگاه ها و مراکز آموزش عالی </w:t>
      </w:r>
      <w:r>
        <w:rPr>
          <w:rFonts w:ascii="B Mitra" w:hAnsi="B Mitra" w:cs="B Mitra"/>
          <w:sz w:val="28"/>
          <w:szCs w:val="28"/>
        </w:rPr>
        <w:t>,</w:t>
      </w:r>
      <w:r>
        <w:rPr>
          <w:rFonts w:ascii="B Mitra" w:hAnsi="B Mitra" w:cs="B Mitra" w:hint="cs"/>
          <w:sz w:val="28"/>
          <w:szCs w:val="28"/>
          <w:rtl/>
        </w:rPr>
        <w:t>و باتوجه به ماهیت دانشگاه فرهنگیان به عنوان دانشگاه تربیت معلم  اقدام مناسب مورد نظر است.</w:t>
      </w:r>
    </w:p>
    <w:p w:rsidR="005F7A06" w:rsidRPr="007127B5" w:rsidRDefault="005F7A06" w:rsidP="007127B5">
      <w:pPr>
        <w:ind w:left="-51"/>
        <w:jc w:val="lowKashida"/>
        <w:rPr>
          <w:rFonts w:ascii="B Mitra" w:hAnsi="B Mitra" w:cs="B Titr"/>
          <w:rtl/>
        </w:rPr>
      </w:pPr>
      <w:r w:rsidRPr="007127B5">
        <w:rPr>
          <w:rFonts w:ascii="B Mitra" w:hAnsi="B Mitra" w:cs="B Titr" w:hint="cs"/>
          <w:rtl/>
        </w:rPr>
        <w:t>ماده 1: اهداف</w:t>
      </w:r>
    </w:p>
    <w:p w:rsidR="005F7A06" w:rsidRDefault="005F7A06" w:rsidP="005F7A06">
      <w:pPr>
        <w:numPr>
          <w:ilvl w:val="1"/>
          <w:numId w:val="1"/>
        </w:numPr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>نهادینه سازی آزادی بیان و تضارب آراء با رعایت اخلاق و منطق گفتگو.</w:t>
      </w:r>
    </w:p>
    <w:p w:rsidR="005F7A06" w:rsidRDefault="005F7A06" w:rsidP="005F7A06">
      <w:pPr>
        <w:numPr>
          <w:ilvl w:val="1"/>
          <w:numId w:val="1"/>
        </w:numPr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>ایجاد فرصت قانونی و عادلانه برای عرضه آزادی نظرات، دیدگاه ها و سئوالات پیرامون موضوعات سیاسی، اجتماعی، اقتصادی و فرهنگی جامعه.</w:t>
      </w:r>
    </w:p>
    <w:p w:rsidR="005F7A06" w:rsidRDefault="005F7A06" w:rsidP="005F7A06">
      <w:pPr>
        <w:numPr>
          <w:ilvl w:val="1"/>
          <w:numId w:val="1"/>
        </w:numPr>
        <w:rPr>
          <w:rFonts w:ascii="B Mitra" w:hAnsi="B Mitra" w:cs="B Mitra"/>
          <w:sz w:val="28"/>
          <w:szCs w:val="28"/>
        </w:rPr>
      </w:pPr>
      <w:r>
        <w:rPr>
          <w:rFonts w:ascii="B Mitra" w:hAnsi="B Mitra" w:cs="B Mitra" w:hint="cs"/>
          <w:sz w:val="28"/>
          <w:szCs w:val="28"/>
          <w:rtl/>
        </w:rPr>
        <w:t>تقویت روحیه حقیقت جویی، آزادگی و قانون گرایی.</w:t>
      </w:r>
    </w:p>
    <w:p w:rsidR="005F7A06" w:rsidRDefault="005F7A06" w:rsidP="005F7A06">
      <w:pPr>
        <w:numPr>
          <w:ilvl w:val="1"/>
          <w:numId w:val="1"/>
        </w:numPr>
        <w:jc w:val="lowKashida"/>
        <w:rPr>
          <w:rFonts w:ascii="B Mitra" w:hAnsi="B Mitra" w:cs="B Mitra"/>
          <w:sz w:val="28"/>
          <w:szCs w:val="28"/>
        </w:rPr>
      </w:pPr>
      <w:r>
        <w:rPr>
          <w:rFonts w:ascii="B Mitra" w:hAnsi="B Mitra" w:cs="B Mitra" w:hint="cs"/>
          <w:sz w:val="28"/>
          <w:szCs w:val="28"/>
          <w:rtl/>
        </w:rPr>
        <w:t>سازمان دهی و علمی سازی مباحثات و گفتگوها.</w:t>
      </w:r>
    </w:p>
    <w:p w:rsidR="005F7A06" w:rsidRDefault="005F7A06" w:rsidP="005F7A06">
      <w:pPr>
        <w:numPr>
          <w:ilvl w:val="1"/>
          <w:numId w:val="1"/>
        </w:numPr>
        <w:jc w:val="lowKashida"/>
        <w:rPr>
          <w:rFonts w:ascii="B Mitra" w:hAnsi="B Mitra" w:cs="B Mitra"/>
          <w:sz w:val="28"/>
          <w:szCs w:val="28"/>
        </w:rPr>
      </w:pPr>
      <w:r>
        <w:rPr>
          <w:rFonts w:ascii="B Mitra" w:hAnsi="B Mitra" w:cs="B Mitra" w:hint="cs"/>
          <w:sz w:val="28"/>
          <w:szCs w:val="28"/>
          <w:rtl/>
        </w:rPr>
        <w:t>ایجاد فضای لازم برای طرح و بیان اندیشه های نو، تفکر خلاق و فرهنگ نوآور.</w:t>
      </w:r>
    </w:p>
    <w:p w:rsidR="005F7A06" w:rsidRPr="007127B5" w:rsidRDefault="005F7A06" w:rsidP="005F7A06">
      <w:pPr>
        <w:ind w:left="-51"/>
        <w:jc w:val="lowKashida"/>
        <w:rPr>
          <w:rFonts w:ascii="B Mitra" w:hAnsi="B Mitra" w:cs="B Titr"/>
        </w:rPr>
      </w:pPr>
      <w:r w:rsidRPr="007127B5">
        <w:rPr>
          <w:rFonts w:ascii="B Mitra" w:hAnsi="B Mitra" w:cs="B Titr" w:hint="cs"/>
          <w:rtl/>
        </w:rPr>
        <w:t>ماده 2: راهبردها</w:t>
      </w:r>
    </w:p>
    <w:p w:rsidR="005F7A06" w:rsidRPr="007127B5" w:rsidRDefault="005F7A06" w:rsidP="007127B5">
      <w:pPr>
        <w:pStyle w:val="ListParagraph"/>
        <w:numPr>
          <w:ilvl w:val="1"/>
          <w:numId w:val="3"/>
        </w:numPr>
        <w:jc w:val="lowKashida"/>
        <w:rPr>
          <w:rFonts w:ascii="B Mitra" w:hAnsi="B Mitra" w:cs="B Mitra"/>
          <w:sz w:val="28"/>
          <w:szCs w:val="28"/>
        </w:rPr>
      </w:pPr>
      <w:r w:rsidRPr="007127B5">
        <w:rPr>
          <w:rFonts w:ascii="B Mitra" w:hAnsi="B Mitra" w:cs="B Mitra" w:hint="cs"/>
          <w:sz w:val="28"/>
          <w:szCs w:val="28"/>
          <w:rtl/>
        </w:rPr>
        <w:t>محوریت رهنمودها و تدابیر مقام معظم رهبری در اجرای کرسی ها.</w:t>
      </w:r>
    </w:p>
    <w:p w:rsidR="005F7A06" w:rsidRDefault="005F7A06" w:rsidP="005F7A06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 xml:space="preserve">2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2  استفاده از ظرفیت مراکز علمی و آموزشی در اجرای کرسی ها.</w:t>
      </w:r>
    </w:p>
    <w:p w:rsidR="005F7A06" w:rsidRDefault="005F7A06" w:rsidP="005F7A06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 xml:space="preserve">3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2    مشارکت فعال گروه های دانشجویی در برگزاری کرسی ها.</w:t>
      </w:r>
    </w:p>
    <w:p w:rsidR="005F7A06" w:rsidRDefault="005F7A06" w:rsidP="005F7A06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 xml:space="preserve">4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2  ایجاد رقابت بین گروه های دانشجویی در برگزاری کرسی ها.</w:t>
      </w:r>
    </w:p>
    <w:p w:rsidR="005F7A06" w:rsidRDefault="005F7A06" w:rsidP="005F7A06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 xml:space="preserve">5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2  تشویق و حمایت از کرسی های موفق.</w:t>
      </w:r>
    </w:p>
    <w:p w:rsidR="005F7A06" w:rsidRDefault="005F7A06" w:rsidP="005F7A06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 xml:space="preserve">6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2  معطوف نمودن برنامه کرسی ها به ارتقای کیفت و نشاط در محیط دانشگاه.</w:t>
      </w:r>
    </w:p>
    <w:p w:rsidR="005F7A06" w:rsidRDefault="005F7A06" w:rsidP="005F7A06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 xml:space="preserve">7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2  آسیب شناسی و پایش مستمر در اجرای کرسی ها.</w:t>
      </w:r>
    </w:p>
    <w:p w:rsidR="005F7A06" w:rsidRDefault="005F7A06" w:rsidP="005F7A06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 xml:space="preserve">8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2 رعایت مقتضیات محیطی و محلی در برگزاری کرسی ها.</w:t>
      </w:r>
    </w:p>
    <w:p w:rsidR="005F7A06" w:rsidRPr="007127B5" w:rsidRDefault="005F7A06" w:rsidP="005F7A06">
      <w:pPr>
        <w:ind w:left="-51"/>
        <w:jc w:val="lowKashida"/>
        <w:rPr>
          <w:rFonts w:ascii="B Mitra" w:hAnsi="B Mitra" w:cs="B Titr"/>
          <w:rtl/>
        </w:rPr>
      </w:pPr>
      <w:r w:rsidRPr="007127B5">
        <w:rPr>
          <w:rFonts w:ascii="B Mitra" w:hAnsi="B Mitra" w:cs="B Titr" w:hint="cs"/>
          <w:rtl/>
        </w:rPr>
        <w:t xml:space="preserve">ماده 3 </w:t>
      </w:r>
      <w:r w:rsidRPr="007127B5">
        <w:rPr>
          <w:rFonts w:ascii="Sakkal Majalla" w:hAnsi="Sakkal Majalla" w:cs="Sakkal Majalla" w:hint="cs"/>
          <w:rtl/>
        </w:rPr>
        <w:t>–</w:t>
      </w:r>
      <w:r w:rsidRPr="007127B5">
        <w:rPr>
          <w:rFonts w:ascii="B Mitra" w:hAnsi="B Mitra" w:cs="B Titr" w:hint="cs"/>
          <w:rtl/>
        </w:rPr>
        <w:t xml:space="preserve"> تعریف کرسی آزاد اندیشی</w:t>
      </w:r>
    </w:p>
    <w:p w:rsidR="005F7A06" w:rsidRDefault="005F7A06" w:rsidP="005F7A06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>کرسی آزاداندیشی:  نشستی که در طی آن، دانشجویان به صورت آزاد، نظام مند، منطقی و عالمانه به اظهار نظر، تبادل آراء و گفتگو در موضوعی خاص با هدف کسب آگاهی از دیدگاه های یکدیگر و رفع سوء تفاهمات می پردازند.</w:t>
      </w:r>
    </w:p>
    <w:p w:rsidR="00F90311" w:rsidRPr="007127B5" w:rsidRDefault="00F90311" w:rsidP="007127B5">
      <w:pPr>
        <w:ind w:left="-51"/>
        <w:jc w:val="lowKashida"/>
        <w:rPr>
          <w:rFonts w:ascii="B Mitra" w:hAnsi="B Mitra" w:cs="B Titr"/>
          <w:b/>
          <w:bCs/>
          <w:sz w:val="28"/>
          <w:szCs w:val="28"/>
          <w:rtl/>
        </w:rPr>
      </w:pPr>
      <w:r w:rsidRPr="007127B5">
        <w:rPr>
          <w:rFonts w:ascii="B Mitra" w:hAnsi="B Mitra" w:cs="B Titr" w:hint="cs"/>
          <w:rtl/>
        </w:rPr>
        <w:t xml:space="preserve">ماده 4: </w:t>
      </w:r>
      <w:r w:rsidR="007127B5">
        <w:rPr>
          <w:rFonts w:ascii="B Mitra" w:hAnsi="B Mitra" w:cs="B Titr" w:hint="cs"/>
          <w:b/>
          <w:bCs/>
          <w:sz w:val="28"/>
          <w:szCs w:val="28"/>
          <w:rtl/>
        </w:rPr>
        <w:t xml:space="preserve">ساختار و وظایف </w:t>
      </w:r>
      <w:r w:rsidRPr="007127B5">
        <w:rPr>
          <w:rFonts w:ascii="B Mitra" w:hAnsi="B Mitra" w:cs="B Titr" w:hint="cs"/>
          <w:rtl/>
        </w:rPr>
        <w:t>هیئت مرکزی</w:t>
      </w:r>
    </w:p>
    <w:p w:rsidR="00F90311" w:rsidRDefault="00F90311" w:rsidP="00F90311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 xml:space="preserve">1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4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وظایف هیئت مرکزی</w:t>
      </w:r>
    </w:p>
    <w:p w:rsidR="00F90311" w:rsidRDefault="00F90311" w:rsidP="00F90311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 xml:space="preserve">1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1 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4- بررسی و تصویب ضوابط و بخش نامه های مورد نیاز.</w:t>
      </w:r>
    </w:p>
    <w:p w:rsidR="00F90311" w:rsidRDefault="00F90311" w:rsidP="00F90311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lastRenderedPageBreak/>
        <w:t xml:space="preserve">2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1-  4  تصمیم گیری نهایی در خصوص درخواست تجدید نظر اشخاص حقیقی و حقوقی نسبت به رأی شورای فرهنگی دانشگاه در مدت قانونی مقرر.</w:t>
      </w:r>
    </w:p>
    <w:p w:rsidR="00F90311" w:rsidRDefault="00F90311" w:rsidP="00F90311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 xml:space="preserve">3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1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4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اتخاذ راهبردها و تعیین اولویت های موضوعی کرسی های آزاداندیشی.</w:t>
      </w:r>
    </w:p>
    <w:p w:rsidR="00F90311" w:rsidRDefault="00F90311" w:rsidP="00F90311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 xml:space="preserve">2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4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ترکیب هیئت مرکزی</w:t>
      </w:r>
    </w:p>
    <w:p w:rsidR="00F90311" w:rsidRDefault="00F90311" w:rsidP="00F90311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 xml:space="preserve">الف) معاون فرهنگی و اجتماعی </w:t>
      </w:r>
    </w:p>
    <w:p w:rsidR="00F90311" w:rsidRDefault="00F90311" w:rsidP="00F90311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 xml:space="preserve">ب) مسول نهاد نمایندگی مقام معظم رهبری در دانشگاه </w:t>
      </w:r>
    </w:p>
    <w:p w:rsidR="00F90311" w:rsidRDefault="00F90311" w:rsidP="00F90311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 xml:space="preserve">ج) معاون دانشجویی </w:t>
      </w:r>
    </w:p>
    <w:p w:rsidR="00F90311" w:rsidRDefault="00F90311" w:rsidP="00F90311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>د) مسول بسیج دانشجویی</w:t>
      </w:r>
    </w:p>
    <w:p w:rsidR="00F90311" w:rsidRDefault="00F90311" w:rsidP="00F90311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 xml:space="preserve">هـ) دو نفر دانشجوی تحصیلات تکمیلی در رشته های علوم انسانی </w:t>
      </w:r>
    </w:p>
    <w:p w:rsidR="00F90311" w:rsidRDefault="00F90311" w:rsidP="00F90311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>و) یک نفر از اعضای هیئت علمی دانشگاه ها.</w:t>
      </w:r>
    </w:p>
    <w:p w:rsidR="00F90311" w:rsidRDefault="00F90311" w:rsidP="00F90311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>تبصره 1: اعضای هیئت مرکزی با حکم بالاترین مقام هر دستگاه به مدت 2 سال منصوب می شوند و تمدید این مدت نیز بلامانع است.</w:t>
      </w:r>
    </w:p>
    <w:p w:rsidR="00F90311" w:rsidRDefault="00F90311" w:rsidP="007127B5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>تبصره 2</w:t>
      </w:r>
      <w:r w:rsidR="007127B5">
        <w:rPr>
          <w:rFonts w:ascii="B Mitra" w:hAnsi="B Mitra" w:cs="B Mitra" w:hint="cs"/>
          <w:sz w:val="28"/>
          <w:szCs w:val="28"/>
          <w:rtl/>
        </w:rPr>
        <w:t>:</w:t>
      </w:r>
      <w:r>
        <w:rPr>
          <w:rFonts w:ascii="B Mitra" w:hAnsi="B Mitra" w:cs="B Mitra" w:hint="cs"/>
          <w:sz w:val="28"/>
          <w:szCs w:val="28"/>
          <w:rtl/>
        </w:rPr>
        <w:t xml:space="preserve"> حضور دبیر هیئت مرکزی در جلسات، بدون حق رأی و با موافقت رئیس هیئت بلامانع است.</w:t>
      </w:r>
    </w:p>
    <w:p w:rsidR="00F90311" w:rsidRDefault="00F90311" w:rsidP="00F90311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>تبصره 3: جلسات هیئت مرکزی با حضور رئیس هیئت و حداقل دو عضو دیگر رسمی است و مصوبات می بایست به تصویب اکثریت اعضای حاضر برسد.</w:t>
      </w:r>
    </w:p>
    <w:p w:rsidR="005D532B" w:rsidRDefault="007127B5" w:rsidP="00F90311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>3-4 -</w:t>
      </w:r>
      <w:r w:rsidR="005D532B">
        <w:rPr>
          <w:rFonts w:ascii="B Mitra" w:hAnsi="B Mitra" w:cs="B Mitra" w:hint="cs"/>
          <w:sz w:val="28"/>
          <w:szCs w:val="28"/>
          <w:rtl/>
        </w:rPr>
        <w:t>اعضای هیات دانشگاه دراستان</w:t>
      </w:r>
    </w:p>
    <w:p w:rsidR="005D532B" w:rsidRDefault="005D532B" w:rsidP="00F90311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>1-مدیر لایه استانی</w:t>
      </w:r>
    </w:p>
    <w:p w:rsidR="005D532B" w:rsidRDefault="007127B5" w:rsidP="00F90311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>2-</w:t>
      </w:r>
      <w:r w:rsidR="005D532B">
        <w:rPr>
          <w:rFonts w:ascii="B Mitra" w:hAnsi="B Mitra" w:cs="B Mitra" w:hint="cs"/>
          <w:sz w:val="28"/>
          <w:szCs w:val="28"/>
          <w:rtl/>
        </w:rPr>
        <w:t>مسول نهاد رهبر</w:t>
      </w:r>
      <w:r>
        <w:rPr>
          <w:rFonts w:ascii="B Mitra" w:hAnsi="B Mitra" w:cs="B Mitra" w:hint="cs"/>
          <w:sz w:val="28"/>
          <w:szCs w:val="28"/>
          <w:rtl/>
        </w:rPr>
        <w:t>ی</w:t>
      </w:r>
      <w:r w:rsidR="005D532B">
        <w:rPr>
          <w:rFonts w:ascii="B Mitra" w:hAnsi="B Mitra" w:cs="B Mitra" w:hint="cs"/>
          <w:sz w:val="28"/>
          <w:szCs w:val="28"/>
          <w:rtl/>
        </w:rPr>
        <w:t xml:space="preserve"> دانشگاه در استان</w:t>
      </w:r>
    </w:p>
    <w:p w:rsidR="005D532B" w:rsidRDefault="007127B5" w:rsidP="007127B5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>3-</w:t>
      </w:r>
      <w:r w:rsidR="005D532B">
        <w:rPr>
          <w:rFonts w:ascii="B Mitra" w:hAnsi="B Mitra" w:cs="B Mitra" w:hint="cs"/>
          <w:sz w:val="28"/>
          <w:szCs w:val="28"/>
          <w:rtl/>
        </w:rPr>
        <w:t>نماینده وز</w:t>
      </w:r>
      <w:r>
        <w:rPr>
          <w:rFonts w:ascii="B Mitra" w:hAnsi="B Mitra" w:cs="B Mitra" w:hint="cs"/>
          <w:sz w:val="28"/>
          <w:szCs w:val="28"/>
          <w:rtl/>
        </w:rPr>
        <w:t>یر</w:t>
      </w:r>
      <w:r w:rsidR="005D532B">
        <w:rPr>
          <w:rFonts w:ascii="B Mitra" w:hAnsi="B Mitra" w:cs="B Mitra" w:hint="cs"/>
          <w:sz w:val="28"/>
          <w:szCs w:val="28"/>
          <w:rtl/>
        </w:rPr>
        <w:t xml:space="preserve"> علوم </w:t>
      </w:r>
    </w:p>
    <w:p w:rsidR="00CA6E9E" w:rsidRDefault="00CA6E9E" w:rsidP="00F90311">
      <w:pPr>
        <w:rPr>
          <w:rtl/>
        </w:rPr>
      </w:pPr>
    </w:p>
    <w:p w:rsidR="00BE2CD6" w:rsidRPr="007127B5" w:rsidRDefault="00BE2CD6" w:rsidP="007127B5">
      <w:pPr>
        <w:ind w:left="-51"/>
        <w:jc w:val="lowKashida"/>
        <w:rPr>
          <w:rFonts w:ascii="B Mitra" w:hAnsi="B Mitra" w:cs="B Titr"/>
          <w:rtl/>
        </w:rPr>
      </w:pPr>
      <w:r w:rsidRPr="007127B5">
        <w:rPr>
          <w:rFonts w:ascii="B Mitra" w:hAnsi="B Mitra" w:cs="B Titr" w:hint="cs"/>
          <w:rtl/>
        </w:rPr>
        <w:t xml:space="preserve">ماده </w:t>
      </w:r>
      <w:r w:rsidR="007127B5" w:rsidRPr="007127B5">
        <w:rPr>
          <w:rFonts w:ascii="B Mitra" w:hAnsi="B Mitra" w:cs="B Titr" w:hint="cs"/>
          <w:rtl/>
        </w:rPr>
        <w:t>5</w:t>
      </w:r>
      <w:r w:rsidRPr="007127B5">
        <w:rPr>
          <w:rFonts w:ascii="B Mitra" w:hAnsi="B Mitra" w:cs="B Titr" w:hint="cs"/>
          <w:rtl/>
        </w:rPr>
        <w:t xml:space="preserve"> </w:t>
      </w:r>
      <w:r w:rsidRPr="007127B5">
        <w:rPr>
          <w:rFonts w:ascii="Sakkal Majalla" w:hAnsi="Sakkal Majalla" w:cs="Sakkal Majalla" w:hint="cs"/>
          <w:rtl/>
        </w:rPr>
        <w:t>–</w:t>
      </w:r>
      <w:r w:rsidRPr="007127B5">
        <w:rPr>
          <w:rFonts w:ascii="B Mitra" w:hAnsi="B Mitra" w:cs="B Titr" w:hint="cs"/>
          <w:rtl/>
        </w:rPr>
        <w:t xml:space="preserve"> فرآیند برگزاری کرسی های آزاد اندیشی</w:t>
      </w:r>
    </w:p>
    <w:p w:rsidR="00BE2CD6" w:rsidRDefault="00BE2CD6" w:rsidP="00BE2CD6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>الف) قرائت قرآن کریم.</w:t>
      </w:r>
    </w:p>
    <w:p w:rsidR="00BE2CD6" w:rsidRDefault="00BE2CD6" w:rsidP="00BE2CD6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>ب) خیر مقدم.</w:t>
      </w:r>
    </w:p>
    <w:p w:rsidR="00BE2CD6" w:rsidRDefault="00BE2CD6" w:rsidP="00BE2CD6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>ج) اعلام ضوابط و نحوه برگزاری کرسی.</w:t>
      </w:r>
    </w:p>
    <w:p w:rsidR="00BE2CD6" w:rsidRDefault="00BE2CD6" w:rsidP="00BE2CD6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>د) طرح دیدگاه منتقدین.</w:t>
      </w:r>
    </w:p>
    <w:p w:rsidR="00BE2CD6" w:rsidRDefault="00BE2CD6" w:rsidP="00BE2CD6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>و) جمع بندی دیدگاه.</w:t>
      </w:r>
    </w:p>
    <w:p w:rsidR="00BE2CD6" w:rsidRPr="007127B5" w:rsidRDefault="00BE2CD6" w:rsidP="007127B5">
      <w:pPr>
        <w:ind w:left="-51"/>
        <w:jc w:val="lowKashida"/>
        <w:rPr>
          <w:rFonts w:ascii="B Mitra" w:hAnsi="B Mitra" w:cs="B Titr"/>
          <w:rtl/>
        </w:rPr>
      </w:pPr>
      <w:r w:rsidRPr="007127B5">
        <w:rPr>
          <w:rFonts w:ascii="B Mitra" w:hAnsi="B Mitra" w:cs="B Titr" w:hint="cs"/>
          <w:rtl/>
        </w:rPr>
        <w:t xml:space="preserve">ماده </w:t>
      </w:r>
      <w:r w:rsidR="007127B5" w:rsidRPr="007127B5">
        <w:rPr>
          <w:rFonts w:ascii="B Mitra" w:hAnsi="B Mitra" w:cs="B Titr" w:hint="cs"/>
          <w:rtl/>
        </w:rPr>
        <w:t>6</w:t>
      </w:r>
      <w:r w:rsidRPr="007127B5">
        <w:rPr>
          <w:rFonts w:ascii="B Mitra" w:hAnsi="B Mitra" w:cs="B Titr" w:hint="cs"/>
          <w:rtl/>
        </w:rPr>
        <w:t>: ضوابط برگزاری کرسی های آزاداندیشی.</w:t>
      </w:r>
    </w:p>
    <w:p w:rsidR="00BE2CD6" w:rsidRDefault="00BE2CD6" w:rsidP="007127B5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 xml:space="preserve">1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</w:t>
      </w:r>
      <w:r w:rsidR="007127B5">
        <w:rPr>
          <w:rFonts w:ascii="B Mitra" w:hAnsi="B Mitra" w:cs="B Mitra" w:hint="cs"/>
          <w:sz w:val="28"/>
          <w:szCs w:val="28"/>
          <w:rtl/>
        </w:rPr>
        <w:t>6</w:t>
      </w:r>
      <w:r>
        <w:rPr>
          <w:rFonts w:ascii="B Mitra" w:hAnsi="B Mitra" w:cs="B Mitra"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مدت زمان اختصاص یافته به هر یک از گروه ها برابر و حداکثر 50 دقیقه است.</w:t>
      </w:r>
    </w:p>
    <w:p w:rsidR="00BE2CD6" w:rsidRDefault="00BE2CD6" w:rsidP="007127B5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 xml:space="preserve">2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</w:t>
      </w:r>
      <w:r w:rsidR="007127B5">
        <w:rPr>
          <w:rFonts w:ascii="B Mitra" w:hAnsi="B Mitra" w:cs="B Mitra" w:hint="cs"/>
          <w:sz w:val="28"/>
          <w:szCs w:val="28"/>
          <w:rtl/>
        </w:rPr>
        <w:t>6</w:t>
      </w:r>
      <w:r>
        <w:rPr>
          <w:rFonts w:ascii="B Mitra" w:hAnsi="B Mitra" w:cs="B Mitra" w:hint="cs"/>
          <w:sz w:val="28"/>
          <w:szCs w:val="28"/>
          <w:rtl/>
        </w:rPr>
        <w:t xml:space="preserve"> </w:t>
      </w:r>
      <w:r w:rsidR="007127B5">
        <w:rPr>
          <w:rFonts w:ascii="B Mitra" w:hAnsi="B Mitra" w:cs="B Mitra" w:hint="cs"/>
          <w:sz w:val="28"/>
          <w:szCs w:val="28"/>
          <w:rtl/>
        </w:rPr>
        <w:t>-</w:t>
      </w:r>
      <w:r>
        <w:rPr>
          <w:rFonts w:ascii="B Mitra" w:hAnsi="B Mitra" w:cs="B Mitra" w:hint="cs"/>
          <w:sz w:val="28"/>
          <w:szCs w:val="28"/>
          <w:rtl/>
        </w:rPr>
        <w:t>این مدت زمان قابل تقسیم بین افراد متعددی توسط نماینده هر یک از گروه هاست.</w:t>
      </w:r>
    </w:p>
    <w:p w:rsidR="00BE2CD6" w:rsidRDefault="00BE2CD6" w:rsidP="007127B5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 xml:space="preserve">3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</w:t>
      </w:r>
      <w:r w:rsidR="007127B5">
        <w:rPr>
          <w:rFonts w:ascii="B Mitra" w:hAnsi="B Mitra" w:cs="B Mitra" w:hint="cs"/>
          <w:sz w:val="28"/>
          <w:szCs w:val="28"/>
          <w:rtl/>
        </w:rPr>
        <w:t>6</w:t>
      </w:r>
      <w:r>
        <w:rPr>
          <w:rFonts w:ascii="B Mitra" w:hAnsi="B Mitra" w:cs="B Mitra" w:hint="cs"/>
          <w:sz w:val="28"/>
          <w:szCs w:val="28"/>
          <w:rtl/>
        </w:rPr>
        <w:t xml:space="preserve"> </w:t>
      </w:r>
      <w:r w:rsidR="007127B5">
        <w:rPr>
          <w:rFonts w:ascii="B Mitra" w:hAnsi="B Mitra" w:cs="B Mitra" w:hint="cs"/>
          <w:sz w:val="28"/>
          <w:szCs w:val="28"/>
          <w:rtl/>
        </w:rPr>
        <w:t>-</w:t>
      </w:r>
      <w:r>
        <w:rPr>
          <w:rFonts w:ascii="B Mitra" w:hAnsi="B Mitra" w:cs="B Mitra" w:hint="cs"/>
          <w:sz w:val="28"/>
          <w:szCs w:val="28"/>
          <w:rtl/>
        </w:rPr>
        <w:t>هیچ یک از اعضای گروه ها بیش از 10 دقیقه صحبت نخواهند کرد.</w:t>
      </w:r>
    </w:p>
    <w:p w:rsidR="00BE2CD6" w:rsidRDefault="00BE2CD6" w:rsidP="007127B5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 xml:space="preserve">4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</w:t>
      </w:r>
      <w:r w:rsidR="007127B5">
        <w:rPr>
          <w:rFonts w:ascii="B Mitra" w:hAnsi="B Mitra" w:cs="B Mitra" w:hint="cs"/>
          <w:sz w:val="28"/>
          <w:szCs w:val="28"/>
          <w:rtl/>
        </w:rPr>
        <w:t>6</w:t>
      </w:r>
      <w:r>
        <w:rPr>
          <w:rFonts w:ascii="B Mitra" w:hAnsi="B Mitra" w:cs="B Mitra" w:hint="cs"/>
          <w:sz w:val="28"/>
          <w:szCs w:val="28"/>
          <w:rtl/>
        </w:rPr>
        <w:t xml:space="preserve"> </w:t>
      </w:r>
      <w:r w:rsidR="007127B5">
        <w:rPr>
          <w:rFonts w:ascii="B Mitra" w:hAnsi="B Mitra" w:cs="B Mitra" w:hint="cs"/>
          <w:sz w:val="28"/>
          <w:szCs w:val="28"/>
          <w:rtl/>
        </w:rPr>
        <w:t>-</w:t>
      </w:r>
      <w:r>
        <w:rPr>
          <w:rFonts w:ascii="B Mitra" w:hAnsi="B Mitra" w:cs="B Mitra" w:hint="cs"/>
          <w:sz w:val="28"/>
          <w:szCs w:val="28"/>
          <w:rtl/>
        </w:rPr>
        <w:t>پس از پایان مهلت 10 دقیقه ای هر گروه، گروه مقابل نیز ظرف حداکثر 10 دقیقه به اظهار نظر می پردازند.</w:t>
      </w:r>
    </w:p>
    <w:p w:rsidR="00BE2CD6" w:rsidRPr="007127B5" w:rsidRDefault="00BE2CD6" w:rsidP="007127B5">
      <w:pPr>
        <w:ind w:left="-51"/>
        <w:jc w:val="lowKashida"/>
        <w:rPr>
          <w:rFonts w:ascii="B Mitra" w:hAnsi="B Mitra" w:cs="B Titr"/>
          <w:rtl/>
        </w:rPr>
      </w:pPr>
      <w:r w:rsidRPr="007127B5">
        <w:rPr>
          <w:rFonts w:ascii="B Mitra" w:hAnsi="B Mitra" w:cs="B Titr" w:hint="cs"/>
          <w:rtl/>
        </w:rPr>
        <w:t xml:space="preserve">ماده </w:t>
      </w:r>
      <w:r w:rsidR="007127B5" w:rsidRPr="007127B5">
        <w:rPr>
          <w:rFonts w:ascii="B Mitra" w:hAnsi="B Mitra" w:cs="B Titr" w:hint="cs"/>
          <w:rtl/>
        </w:rPr>
        <w:t>7</w:t>
      </w:r>
      <w:r w:rsidRPr="007127B5">
        <w:rPr>
          <w:rFonts w:ascii="B Mitra" w:hAnsi="B Mitra" w:cs="B Titr" w:hint="cs"/>
          <w:rtl/>
        </w:rPr>
        <w:t>: ملزومات ارائه دیدگاه در کرسی های آزادندیشی:</w:t>
      </w:r>
    </w:p>
    <w:p w:rsidR="00BE2CD6" w:rsidRDefault="00BE2CD6" w:rsidP="007127B5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 xml:space="preserve">1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</w:t>
      </w:r>
      <w:r w:rsidR="007127B5">
        <w:rPr>
          <w:rFonts w:ascii="B Mitra" w:hAnsi="B Mitra" w:cs="B Mitra" w:hint="cs"/>
          <w:sz w:val="28"/>
          <w:szCs w:val="28"/>
          <w:rtl/>
        </w:rPr>
        <w:t>7</w:t>
      </w:r>
      <w:r>
        <w:rPr>
          <w:rFonts w:ascii="B Mitra" w:hAnsi="B Mitra" w:cs="B Mitra"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احترام به استقلال و تمامیت ارضی کشور.</w:t>
      </w:r>
    </w:p>
    <w:p w:rsidR="00BE2CD6" w:rsidRDefault="00BE2CD6" w:rsidP="007127B5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lastRenderedPageBreak/>
        <w:t xml:space="preserve">2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</w:t>
      </w:r>
      <w:r w:rsidR="007127B5">
        <w:rPr>
          <w:rFonts w:ascii="B Mitra" w:hAnsi="B Mitra" w:cs="B Mitra" w:hint="cs"/>
          <w:sz w:val="28"/>
          <w:szCs w:val="28"/>
          <w:rtl/>
        </w:rPr>
        <w:t>7</w:t>
      </w:r>
      <w:r>
        <w:rPr>
          <w:rFonts w:ascii="B Mitra" w:hAnsi="B Mitra" w:cs="B Mitra" w:hint="cs"/>
          <w:sz w:val="28"/>
          <w:szCs w:val="28"/>
          <w:rtl/>
        </w:rPr>
        <w:t xml:space="preserve"> -  پرهیز از ارائه يا القای مطالبی که منجر به تفرقه و تشتت در وحدت قومیت و مذاهب می شود.</w:t>
      </w:r>
    </w:p>
    <w:p w:rsidR="00BE2CD6" w:rsidRDefault="00BE2CD6" w:rsidP="007127B5">
      <w:pPr>
        <w:ind w:left="-51"/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 xml:space="preserve">3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</w:t>
      </w:r>
      <w:r w:rsidR="007127B5">
        <w:rPr>
          <w:rFonts w:ascii="B Mitra" w:hAnsi="B Mitra" w:cs="B Mitra" w:hint="cs"/>
          <w:sz w:val="28"/>
          <w:szCs w:val="28"/>
          <w:rtl/>
        </w:rPr>
        <w:t>7</w:t>
      </w:r>
      <w:r>
        <w:rPr>
          <w:rFonts w:ascii="B Mitra" w:hAnsi="B Mitra" w:cs="B Mitra"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پرهیز جدی از توهین، تهمت، افترا، نشر اکاذیب و ارائه اطلاعات و آمار غیر مستند و نادرست.</w:t>
      </w:r>
    </w:p>
    <w:p w:rsidR="00BE2CD6" w:rsidRPr="007127B5" w:rsidRDefault="00BE2CD6" w:rsidP="007127B5">
      <w:pPr>
        <w:ind w:left="-51"/>
        <w:jc w:val="lowKashida"/>
        <w:rPr>
          <w:rFonts w:ascii="B Mitra" w:hAnsi="B Mitra" w:cs="B Titr"/>
          <w:rtl/>
        </w:rPr>
      </w:pPr>
      <w:r w:rsidRPr="007127B5">
        <w:rPr>
          <w:rFonts w:ascii="B Mitra" w:hAnsi="B Mitra" w:cs="B Titr" w:hint="cs"/>
          <w:rtl/>
        </w:rPr>
        <w:t xml:space="preserve">ماده </w:t>
      </w:r>
      <w:r w:rsidR="007127B5">
        <w:rPr>
          <w:rFonts w:ascii="B Mitra" w:hAnsi="B Mitra" w:cs="B Titr" w:hint="cs"/>
          <w:rtl/>
        </w:rPr>
        <w:t>8</w:t>
      </w:r>
      <w:r w:rsidRPr="007127B5">
        <w:rPr>
          <w:rFonts w:ascii="B Mitra" w:hAnsi="B Mitra" w:cs="B Titr" w:hint="cs"/>
          <w:rtl/>
        </w:rPr>
        <w:t>: وظایف مجری</w:t>
      </w:r>
    </w:p>
    <w:p w:rsidR="00BE2CD6" w:rsidRDefault="00BE2CD6" w:rsidP="007127B5">
      <w:pPr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 xml:space="preserve">1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</w:t>
      </w:r>
      <w:r w:rsidR="007127B5">
        <w:rPr>
          <w:rFonts w:ascii="B Mitra" w:hAnsi="B Mitra" w:cs="B Mitra" w:hint="cs"/>
          <w:sz w:val="28"/>
          <w:szCs w:val="28"/>
          <w:rtl/>
        </w:rPr>
        <w:t>8</w:t>
      </w:r>
      <w:r>
        <w:rPr>
          <w:rFonts w:ascii="B Mitra" w:hAnsi="B Mitra" w:cs="B Mitra"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اعلام موضوع، ضوابط برگزاری و مفروضات ارائه دیدگاه در کرسی ها.</w:t>
      </w:r>
    </w:p>
    <w:p w:rsidR="00BE2CD6" w:rsidRDefault="00BE2CD6" w:rsidP="007127B5">
      <w:pPr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 xml:space="preserve">2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</w:t>
      </w:r>
      <w:r w:rsidR="007127B5">
        <w:rPr>
          <w:rFonts w:ascii="B Mitra" w:hAnsi="B Mitra" w:cs="B Mitra" w:hint="cs"/>
          <w:sz w:val="28"/>
          <w:szCs w:val="28"/>
          <w:rtl/>
        </w:rPr>
        <w:t>8</w:t>
      </w:r>
      <w:r>
        <w:rPr>
          <w:rFonts w:ascii="B Mitra" w:hAnsi="B Mitra" w:cs="B Mitra"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تذکر به اظهار نظر کننده در مواردی که خارج از موضوع صحبت کند.</w:t>
      </w:r>
    </w:p>
    <w:p w:rsidR="00BE2CD6" w:rsidRDefault="00BE2CD6" w:rsidP="007127B5">
      <w:pPr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 xml:space="preserve">3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</w:t>
      </w:r>
      <w:r w:rsidR="007127B5">
        <w:rPr>
          <w:rFonts w:ascii="B Mitra" w:hAnsi="B Mitra" w:cs="B Mitra" w:hint="cs"/>
          <w:sz w:val="28"/>
          <w:szCs w:val="28"/>
          <w:rtl/>
        </w:rPr>
        <w:t>8</w:t>
      </w:r>
      <w:r>
        <w:rPr>
          <w:rFonts w:ascii="B Mitra" w:hAnsi="B Mitra" w:cs="B Mitra"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تذکر به اظهارنظر کننده در مواردی که ملزومات ارائه دیدگاه در کرسی ها را رعایت نمی کند.</w:t>
      </w:r>
    </w:p>
    <w:p w:rsidR="00BE2CD6" w:rsidRDefault="00BE2CD6" w:rsidP="007127B5">
      <w:pPr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 xml:space="preserve">4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</w:t>
      </w:r>
      <w:r w:rsidR="007127B5">
        <w:rPr>
          <w:rFonts w:ascii="B Mitra" w:hAnsi="B Mitra" w:cs="B Mitra" w:hint="cs"/>
          <w:sz w:val="28"/>
          <w:szCs w:val="28"/>
          <w:rtl/>
        </w:rPr>
        <w:t>8-</w:t>
      </w:r>
      <w:r>
        <w:rPr>
          <w:rFonts w:ascii="B Mitra" w:hAnsi="B Mitra" w:cs="B Mitra" w:hint="cs"/>
          <w:sz w:val="28"/>
          <w:szCs w:val="28"/>
          <w:rtl/>
        </w:rPr>
        <w:t xml:space="preserve"> اعلام زمان باقی مانده 1 دقیقه قبل از اتمام وقت مقرر.</w:t>
      </w:r>
    </w:p>
    <w:p w:rsidR="00BE2CD6" w:rsidRDefault="00BE2CD6" w:rsidP="007127B5">
      <w:pPr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 xml:space="preserve">5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</w:t>
      </w:r>
      <w:r w:rsidR="007127B5">
        <w:rPr>
          <w:rFonts w:ascii="B Mitra" w:hAnsi="B Mitra" w:cs="B Mitra" w:hint="cs"/>
          <w:sz w:val="28"/>
          <w:szCs w:val="28"/>
          <w:rtl/>
        </w:rPr>
        <w:t>8</w:t>
      </w:r>
      <w:r>
        <w:rPr>
          <w:rFonts w:ascii="B Mitra" w:hAnsi="B Mitra" w:cs="B Mitra"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اعلام اتمام زمان هر نفر.</w:t>
      </w:r>
    </w:p>
    <w:p w:rsidR="00BE2CD6" w:rsidRDefault="00BE2CD6" w:rsidP="007127B5">
      <w:pPr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 xml:space="preserve">6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</w:t>
      </w:r>
      <w:r w:rsidR="007127B5">
        <w:rPr>
          <w:rFonts w:ascii="B Mitra" w:hAnsi="B Mitra" w:cs="B Mitra" w:hint="cs"/>
          <w:sz w:val="28"/>
          <w:szCs w:val="28"/>
          <w:rtl/>
        </w:rPr>
        <w:t>8</w:t>
      </w:r>
      <w:r>
        <w:rPr>
          <w:rFonts w:ascii="B Mitra" w:hAnsi="B Mitra" w:cs="B Mitra" w:hint="cs"/>
          <w:sz w:val="28"/>
          <w:szCs w:val="28"/>
          <w:rtl/>
        </w:rPr>
        <w:t>- دقت در اختصاص وقت برابر به طرف های گفت و گو.</w:t>
      </w:r>
    </w:p>
    <w:p w:rsidR="00BE2CD6" w:rsidRDefault="00BE2CD6" w:rsidP="007127B5">
      <w:pPr>
        <w:jc w:val="lowKashida"/>
        <w:rPr>
          <w:rFonts w:ascii="B Mitra" w:hAnsi="B Mitra" w:cs="B Mitra"/>
          <w:sz w:val="28"/>
          <w:szCs w:val="28"/>
          <w:rtl/>
        </w:rPr>
      </w:pPr>
      <w:r>
        <w:rPr>
          <w:rFonts w:ascii="B Mitra" w:hAnsi="B Mitra" w:cs="B Mitra" w:hint="cs"/>
          <w:sz w:val="28"/>
          <w:szCs w:val="28"/>
          <w:rtl/>
        </w:rPr>
        <w:t xml:space="preserve">7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</w:t>
      </w:r>
      <w:r w:rsidR="007127B5">
        <w:rPr>
          <w:rFonts w:ascii="B Mitra" w:hAnsi="B Mitra" w:cs="B Mitra" w:hint="cs"/>
          <w:sz w:val="28"/>
          <w:szCs w:val="28"/>
          <w:rtl/>
        </w:rPr>
        <w:t>8</w:t>
      </w:r>
      <w:r>
        <w:rPr>
          <w:rFonts w:ascii="B Mitra" w:hAnsi="B Mitra" w:cs="B Mitra"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–</w:t>
      </w:r>
      <w:r>
        <w:rPr>
          <w:rFonts w:ascii="B Mitra" w:hAnsi="B Mitra" w:cs="B Mitra" w:hint="cs"/>
          <w:sz w:val="28"/>
          <w:szCs w:val="28"/>
          <w:rtl/>
        </w:rPr>
        <w:t xml:space="preserve"> جمع بندی دیدگاه ها در مدت زمان 10 دقیقه.</w:t>
      </w:r>
    </w:p>
    <w:p w:rsidR="007127B5" w:rsidRPr="007127B5" w:rsidRDefault="007127B5" w:rsidP="007127B5">
      <w:pPr>
        <w:jc w:val="lowKashida"/>
        <w:rPr>
          <w:rFonts w:ascii="B Mitra" w:hAnsi="B Mitra" w:cs="B Mitra"/>
          <w:sz w:val="28"/>
          <w:szCs w:val="28"/>
          <w:rtl/>
        </w:rPr>
      </w:pPr>
      <w:r w:rsidRPr="007127B5">
        <w:rPr>
          <w:rFonts w:ascii="B Mitra" w:hAnsi="B Mitra" w:cs="B Mitra" w:hint="cs"/>
          <w:sz w:val="28"/>
          <w:szCs w:val="28"/>
          <w:rtl/>
        </w:rPr>
        <w:t>8-</w:t>
      </w:r>
      <w:r>
        <w:rPr>
          <w:rFonts w:ascii="B Mitra" w:hAnsi="B Mitra" w:cs="B Mitra" w:hint="cs"/>
          <w:sz w:val="28"/>
          <w:szCs w:val="28"/>
          <w:rtl/>
        </w:rPr>
        <w:t>8</w:t>
      </w:r>
      <w:r w:rsidRPr="007127B5">
        <w:rPr>
          <w:rFonts w:ascii="B Mitra" w:hAnsi="B Mitra" w:cs="B Mitra" w:hint="cs"/>
          <w:sz w:val="28"/>
          <w:szCs w:val="28"/>
          <w:rtl/>
        </w:rPr>
        <w:t>- ملاحظات:</w:t>
      </w:r>
    </w:p>
    <w:p w:rsidR="003E48C3" w:rsidRPr="007127B5" w:rsidRDefault="007127B5" w:rsidP="007127B5">
      <w:pPr>
        <w:jc w:val="lowKashida"/>
        <w:rPr>
          <w:rFonts w:ascii="B Mitra" w:hAnsi="B Mitra" w:cs="B Mitra"/>
          <w:sz w:val="28"/>
          <w:szCs w:val="28"/>
          <w:rtl/>
        </w:rPr>
      </w:pPr>
      <w:r w:rsidRPr="007127B5">
        <w:rPr>
          <w:rFonts w:ascii="B Mitra" w:hAnsi="B Mitra" w:cs="B Mitra" w:hint="cs"/>
          <w:sz w:val="28"/>
          <w:szCs w:val="28"/>
          <w:rtl/>
        </w:rPr>
        <w:t>الف</w:t>
      </w:r>
      <w:r w:rsidR="003E48C3" w:rsidRPr="007127B5">
        <w:rPr>
          <w:rFonts w:ascii="B Mitra" w:hAnsi="B Mitra" w:cs="B Mitra" w:hint="cs"/>
          <w:sz w:val="28"/>
          <w:szCs w:val="28"/>
          <w:rtl/>
        </w:rPr>
        <w:t xml:space="preserve"> </w:t>
      </w:r>
      <w:r w:rsidR="003E48C3" w:rsidRPr="007127B5">
        <w:rPr>
          <w:rFonts w:ascii="Sakkal Majalla" w:hAnsi="Sakkal Majalla" w:cs="Sakkal Majalla" w:hint="cs"/>
          <w:sz w:val="28"/>
          <w:szCs w:val="28"/>
          <w:rtl/>
        </w:rPr>
        <w:t>–</w:t>
      </w:r>
      <w:r w:rsidR="003E48C3" w:rsidRPr="007127B5">
        <w:rPr>
          <w:rFonts w:ascii="B Mitra" w:hAnsi="B Mitra" w:cs="B Mitra" w:hint="cs"/>
          <w:sz w:val="28"/>
          <w:szCs w:val="28"/>
          <w:rtl/>
        </w:rPr>
        <w:t xml:space="preserve"> برگزاری هرگونه مراسم توسط هیئت های دانشگاه ها از ده روز قبل از آغاز امتحانات پایان ترم تا زمان پایان امتحانات ممنوع است.</w:t>
      </w:r>
    </w:p>
    <w:p w:rsidR="003E48C3" w:rsidRDefault="007127B5" w:rsidP="003E48C3">
      <w:pPr>
        <w:jc w:val="lowKashida"/>
        <w:rPr>
          <w:rFonts w:ascii="B Mitra" w:hAnsi="B Mitra" w:cs="B Mitra"/>
          <w:sz w:val="28"/>
          <w:szCs w:val="28"/>
          <w:rtl/>
        </w:rPr>
      </w:pPr>
      <w:r w:rsidRPr="007127B5">
        <w:rPr>
          <w:rFonts w:ascii="B Mitra" w:hAnsi="B Mitra" w:cs="B Mitra" w:hint="cs"/>
          <w:sz w:val="28"/>
          <w:szCs w:val="28"/>
          <w:rtl/>
        </w:rPr>
        <w:t>ب</w:t>
      </w:r>
      <w:r w:rsidR="003E48C3" w:rsidRPr="007127B5">
        <w:rPr>
          <w:rFonts w:ascii="B Mitra" w:hAnsi="B Mitra" w:cs="B Mitra" w:hint="cs"/>
          <w:sz w:val="28"/>
          <w:szCs w:val="28"/>
          <w:rtl/>
        </w:rPr>
        <w:t xml:space="preserve"> </w:t>
      </w:r>
      <w:r w:rsidR="003E48C3" w:rsidRPr="007127B5">
        <w:rPr>
          <w:rFonts w:ascii="Sakkal Majalla" w:hAnsi="Sakkal Majalla" w:cs="Sakkal Majalla" w:hint="cs"/>
          <w:sz w:val="28"/>
          <w:szCs w:val="28"/>
          <w:rtl/>
        </w:rPr>
        <w:t>–</w:t>
      </w:r>
      <w:r w:rsidR="003E48C3" w:rsidRPr="007127B5">
        <w:rPr>
          <w:rFonts w:ascii="B Mitra" w:hAnsi="B Mitra" w:cs="B Mitra" w:hint="cs"/>
          <w:sz w:val="28"/>
          <w:szCs w:val="28"/>
          <w:rtl/>
        </w:rPr>
        <w:t xml:space="preserve"> دانشگاه ها می بایست از حضور هر فرد خارجی تحت عنوان خبرنگار یا گزارشگر در محیط برگزاری مراسم جلوگیری نمایند. روابط عمومی دانشگاه موظف است نسبت به پوشش خبری و تصویری مراسم و انعکاس آن اقدام نماید.</w:t>
      </w:r>
    </w:p>
    <w:p w:rsidR="0084204E" w:rsidRDefault="0084204E" w:rsidP="00FF0811">
      <w:pPr>
        <w:jc w:val="lowKashida"/>
        <w:rPr>
          <w:rFonts w:ascii="B Mitra" w:hAnsi="B Mitra" w:cs="B Mitra"/>
          <w:sz w:val="28"/>
          <w:szCs w:val="28"/>
          <w:rtl/>
        </w:rPr>
      </w:pPr>
      <w:r w:rsidRPr="0084204E">
        <w:rPr>
          <w:rFonts w:ascii="B Mitra" w:hAnsi="B Mitra" w:cs="B Titr" w:hint="cs"/>
          <w:rtl/>
        </w:rPr>
        <w:t>ماده 9-</w:t>
      </w:r>
      <w:r>
        <w:rPr>
          <w:rFonts w:ascii="B Mitra" w:hAnsi="B Mitra" w:cs="B Mitra" w:hint="cs"/>
          <w:sz w:val="28"/>
          <w:szCs w:val="28"/>
          <w:rtl/>
        </w:rPr>
        <w:t xml:space="preserve"> این دستورالعمل در 9ماده تنظیم و در مورخ </w:t>
      </w:r>
      <w:bookmarkStart w:id="0" w:name="_GoBack"/>
      <w:bookmarkEnd w:id="0"/>
      <w:r>
        <w:rPr>
          <w:rFonts w:ascii="B Mitra" w:hAnsi="B Mitra" w:cs="B Mitra" w:hint="cs"/>
          <w:sz w:val="28"/>
          <w:szCs w:val="28"/>
          <w:rtl/>
        </w:rPr>
        <w:t xml:space="preserve"> </w:t>
      </w:r>
      <w:r w:rsidR="00FF0811">
        <w:rPr>
          <w:rFonts w:ascii="B Mitra" w:hAnsi="B Mitra" w:cs="B Mitra" w:hint="cs"/>
          <w:sz w:val="28"/>
          <w:szCs w:val="28"/>
          <w:rtl/>
        </w:rPr>
        <w:t>16/10/1396</w:t>
      </w:r>
      <w:r>
        <w:rPr>
          <w:rFonts w:ascii="B Mitra" w:hAnsi="B Mitra" w:cs="B Mitra" w:hint="cs"/>
          <w:sz w:val="28"/>
          <w:szCs w:val="28"/>
          <w:rtl/>
        </w:rPr>
        <w:t xml:space="preserve">  در جلسه  </w:t>
      </w:r>
      <w:r w:rsidR="00FF0811">
        <w:rPr>
          <w:rFonts w:ascii="B Mitra" w:hAnsi="B Mitra" w:cs="B Mitra" w:hint="cs"/>
          <w:sz w:val="28"/>
          <w:szCs w:val="28"/>
          <w:rtl/>
        </w:rPr>
        <w:t>شورای مدیران فرهنگی و اجتماعی</w:t>
      </w:r>
      <w:r>
        <w:rPr>
          <w:rFonts w:ascii="B Mitra" w:hAnsi="B Mitra" w:cs="B Mitra" w:hint="cs"/>
          <w:sz w:val="28"/>
          <w:szCs w:val="28"/>
          <w:rtl/>
        </w:rPr>
        <w:t xml:space="preserve">                    به تایید رسیده و لازم الاجرا می باشد.</w:t>
      </w:r>
    </w:p>
    <w:p w:rsidR="007127B5" w:rsidRPr="007127B5" w:rsidRDefault="007127B5" w:rsidP="003E48C3">
      <w:pPr>
        <w:jc w:val="lowKashida"/>
        <w:rPr>
          <w:rFonts w:ascii="B Mitra" w:hAnsi="B Mitra" w:cs="B Mitra"/>
          <w:sz w:val="28"/>
          <w:szCs w:val="28"/>
          <w:rtl/>
        </w:rPr>
      </w:pPr>
    </w:p>
    <w:p w:rsidR="007127B5" w:rsidRPr="007127B5" w:rsidRDefault="007127B5" w:rsidP="003E48C3">
      <w:pPr>
        <w:jc w:val="lowKashida"/>
        <w:rPr>
          <w:rFonts w:ascii="B Mitra" w:hAnsi="B Mitra" w:cs="B Mitra"/>
          <w:sz w:val="28"/>
          <w:szCs w:val="28"/>
          <w:rtl/>
        </w:rPr>
      </w:pPr>
    </w:p>
    <w:p w:rsidR="007127B5" w:rsidRDefault="007127B5" w:rsidP="003E48C3">
      <w:pPr>
        <w:jc w:val="lowKashida"/>
        <w:rPr>
          <w:rFonts w:cs="B Mitra"/>
          <w:sz w:val="28"/>
          <w:szCs w:val="28"/>
          <w:rtl/>
        </w:rPr>
      </w:pPr>
    </w:p>
    <w:p w:rsidR="00BE2CD6" w:rsidRDefault="00BE2CD6" w:rsidP="00F90311"/>
    <w:sectPr w:rsidR="00BE2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F6AA0"/>
    <w:multiLevelType w:val="multilevel"/>
    <w:tmpl w:val="88E654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669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1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2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7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13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92" w:hanging="1800"/>
      </w:pPr>
      <w:rPr>
        <w:rFonts w:hint="default"/>
      </w:rPr>
    </w:lvl>
  </w:abstractNum>
  <w:abstractNum w:abstractNumId="1">
    <w:nsid w:val="6E7B45C6"/>
    <w:multiLevelType w:val="multilevel"/>
    <w:tmpl w:val="0B4CD8E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-%2"/>
      <w:lvlJc w:val="left"/>
      <w:pPr>
        <w:tabs>
          <w:tab w:val="num" w:pos="669"/>
        </w:tabs>
        <w:ind w:left="669" w:hanging="720"/>
      </w:pPr>
    </w:lvl>
    <w:lvl w:ilvl="2">
      <w:start w:val="1"/>
      <w:numFmt w:val="decimal"/>
      <w:lvlText w:val="%1-%2.%3"/>
      <w:lvlJc w:val="left"/>
      <w:pPr>
        <w:tabs>
          <w:tab w:val="num" w:pos="618"/>
        </w:tabs>
        <w:ind w:left="618" w:hanging="720"/>
      </w:pPr>
    </w:lvl>
    <w:lvl w:ilvl="3">
      <w:start w:val="1"/>
      <w:numFmt w:val="decimal"/>
      <w:lvlText w:val="%1-%2.%3.%4"/>
      <w:lvlJc w:val="left"/>
      <w:pPr>
        <w:tabs>
          <w:tab w:val="num" w:pos="927"/>
        </w:tabs>
        <w:ind w:left="927" w:hanging="1080"/>
      </w:pPr>
    </w:lvl>
    <w:lvl w:ilvl="4">
      <w:start w:val="1"/>
      <w:numFmt w:val="decimal"/>
      <w:lvlText w:val="%1-%2.%3.%4.%5"/>
      <w:lvlJc w:val="left"/>
      <w:pPr>
        <w:tabs>
          <w:tab w:val="num" w:pos="876"/>
        </w:tabs>
        <w:ind w:left="876" w:hanging="1080"/>
      </w:pPr>
    </w:lvl>
    <w:lvl w:ilvl="5">
      <w:start w:val="1"/>
      <w:numFmt w:val="decimal"/>
      <w:lvlText w:val="%1-%2.%3.%4.%5.%6"/>
      <w:lvlJc w:val="left"/>
      <w:pPr>
        <w:tabs>
          <w:tab w:val="num" w:pos="1185"/>
        </w:tabs>
        <w:ind w:left="1185" w:hanging="1440"/>
      </w:pPr>
    </w:lvl>
    <w:lvl w:ilvl="6">
      <w:start w:val="1"/>
      <w:numFmt w:val="decimal"/>
      <w:lvlText w:val="%1-%2.%3.%4.%5.%6.%7"/>
      <w:lvlJc w:val="left"/>
      <w:pPr>
        <w:tabs>
          <w:tab w:val="num" w:pos="1134"/>
        </w:tabs>
        <w:ind w:left="1134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3"/>
        </w:tabs>
        <w:ind w:left="1443" w:hanging="1800"/>
      </w:pPr>
    </w:lvl>
    <w:lvl w:ilvl="8">
      <w:start w:val="1"/>
      <w:numFmt w:val="decimal"/>
      <w:lvlText w:val="%1-%2.%3.%4.%5.%6.%7.%8.%9"/>
      <w:lvlJc w:val="left"/>
      <w:pPr>
        <w:tabs>
          <w:tab w:val="num" w:pos="1392"/>
        </w:tabs>
        <w:ind w:left="1392" w:hanging="1800"/>
      </w:pPr>
    </w:lvl>
  </w:abstractNum>
  <w:abstractNum w:abstractNumId="2">
    <w:nsid w:val="77E855CD"/>
    <w:multiLevelType w:val="multilevel"/>
    <w:tmpl w:val="D592E12A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2"/>
      <w:numFmt w:val="decimal"/>
      <w:lvlText w:val="%1-%2"/>
      <w:lvlJc w:val="left"/>
      <w:pPr>
        <w:tabs>
          <w:tab w:val="num" w:pos="669"/>
        </w:tabs>
        <w:ind w:left="669" w:hanging="720"/>
      </w:pPr>
    </w:lvl>
    <w:lvl w:ilvl="2">
      <w:start w:val="1"/>
      <w:numFmt w:val="decimal"/>
      <w:lvlText w:val="%1-%2.%3"/>
      <w:lvlJc w:val="left"/>
      <w:pPr>
        <w:tabs>
          <w:tab w:val="num" w:pos="618"/>
        </w:tabs>
        <w:ind w:left="618" w:hanging="720"/>
      </w:pPr>
    </w:lvl>
    <w:lvl w:ilvl="3">
      <w:start w:val="1"/>
      <w:numFmt w:val="decimal"/>
      <w:lvlText w:val="%1-%2.%3.%4"/>
      <w:lvlJc w:val="left"/>
      <w:pPr>
        <w:tabs>
          <w:tab w:val="num" w:pos="927"/>
        </w:tabs>
        <w:ind w:left="927" w:hanging="1080"/>
      </w:pPr>
    </w:lvl>
    <w:lvl w:ilvl="4">
      <w:start w:val="1"/>
      <w:numFmt w:val="decimal"/>
      <w:lvlText w:val="%1-%2.%3.%4.%5"/>
      <w:lvlJc w:val="left"/>
      <w:pPr>
        <w:tabs>
          <w:tab w:val="num" w:pos="876"/>
        </w:tabs>
        <w:ind w:left="876" w:hanging="1080"/>
      </w:pPr>
    </w:lvl>
    <w:lvl w:ilvl="5">
      <w:start w:val="1"/>
      <w:numFmt w:val="decimal"/>
      <w:lvlText w:val="%1-%2.%3.%4.%5.%6"/>
      <w:lvlJc w:val="left"/>
      <w:pPr>
        <w:tabs>
          <w:tab w:val="num" w:pos="1185"/>
        </w:tabs>
        <w:ind w:left="1185" w:hanging="1440"/>
      </w:pPr>
    </w:lvl>
    <w:lvl w:ilvl="6">
      <w:start w:val="1"/>
      <w:numFmt w:val="decimal"/>
      <w:lvlText w:val="%1-%2.%3.%4.%5.%6.%7"/>
      <w:lvlJc w:val="left"/>
      <w:pPr>
        <w:tabs>
          <w:tab w:val="num" w:pos="1134"/>
        </w:tabs>
        <w:ind w:left="1134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3"/>
        </w:tabs>
        <w:ind w:left="1443" w:hanging="1800"/>
      </w:pPr>
    </w:lvl>
    <w:lvl w:ilvl="8">
      <w:start w:val="1"/>
      <w:numFmt w:val="decimal"/>
      <w:lvlText w:val="%1-%2.%3.%4.%5.%6.%7.%8.%9"/>
      <w:lvlJc w:val="left"/>
      <w:pPr>
        <w:tabs>
          <w:tab w:val="num" w:pos="1392"/>
        </w:tabs>
        <w:ind w:left="139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06"/>
    <w:rsid w:val="003E48C3"/>
    <w:rsid w:val="005D532B"/>
    <w:rsid w:val="005F7A06"/>
    <w:rsid w:val="007127B5"/>
    <w:rsid w:val="0084204E"/>
    <w:rsid w:val="00BE2CD6"/>
    <w:rsid w:val="00CA6E9E"/>
    <w:rsid w:val="00F90311"/>
    <w:rsid w:val="00FF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DA34C84-299B-430C-9633-21191D0C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A0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3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32B"/>
    <w:rPr>
      <w:rFonts w:ascii="Segoe UI" w:eastAsia="Times New Roman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712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pour</dc:creator>
  <cp:keywords/>
  <dc:description/>
  <cp:lastModifiedBy>ahmad mohammadpour</cp:lastModifiedBy>
  <cp:revision>7</cp:revision>
  <cp:lastPrinted>2018-01-09T11:58:00Z</cp:lastPrinted>
  <dcterms:created xsi:type="dcterms:W3CDTF">2018-01-08T05:01:00Z</dcterms:created>
  <dcterms:modified xsi:type="dcterms:W3CDTF">2018-01-10T10:06:00Z</dcterms:modified>
</cp:coreProperties>
</file>